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50" w:rsidRPr="00737A2B" w:rsidRDefault="00781150" w:rsidP="00781150">
      <w:pPr>
        <w:pStyle w:val="Heading2"/>
        <w:shd w:val="clear" w:color="auto" w:fill="FFFFFF"/>
        <w:bidi/>
        <w:spacing w:before="0"/>
        <w:textAlignment w:val="baseline"/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</w:rPr>
      </w:pPr>
      <w:r w:rsidRPr="00737A2B"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  <w:rtl/>
        </w:rPr>
        <w:t>دیالیز چیست</w:t>
      </w:r>
      <w:r w:rsidR="00737A2B">
        <w:rPr>
          <w:rFonts w:ascii="Arial" w:eastAsia="Times New Roman" w:hAnsi="Arial" w:cs="B Nazanin" w:hint="cs"/>
          <w:color w:val="E36C0A" w:themeColor="accent6" w:themeShade="BF"/>
          <w:spacing w:val="-8"/>
          <w:sz w:val="28"/>
          <w:szCs w:val="28"/>
          <w:rtl/>
        </w:rPr>
        <w:t>؟</w:t>
      </w:r>
    </w:p>
    <w:p w:rsidR="00781150" w:rsidRPr="00781150" w:rsidRDefault="001064AB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1064AB">
        <w:rPr>
          <w:rFonts w:ascii="Arial" w:hAnsi="Arial" w:cs="B Nazanin" w:hint="cs"/>
          <w:spacing w:val="-8"/>
          <w:rtl/>
        </w:rPr>
        <w:t>دیالیز</w:t>
      </w:r>
      <w:r w:rsidRPr="001064AB">
        <w:rPr>
          <w:rFonts w:ascii="Arial" w:hAnsi="Arial" w:cs="B Nazanin"/>
          <w:spacing w:val="-8"/>
          <w:rtl/>
        </w:rPr>
        <w:t xml:space="preserve"> (</w:t>
      </w:r>
      <w:r w:rsidRPr="001064AB">
        <w:rPr>
          <w:rFonts w:ascii="Arial" w:hAnsi="Arial" w:cs="B Nazanin" w:hint="cs"/>
          <w:spacing w:val="-8"/>
          <w:rtl/>
        </w:rPr>
        <w:t>به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انگلیسی</w:t>
      </w:r>
      <w:r w:rsidRPr="001064AB">
        <w:rPr>
          <w:rFonts w:ascii="Arial" w:hAnsi="Arial" w:cs="B Nazanin"/>
          <w:spacing w:val="-8"/>
          <w:rtl/>
        </w:rPr>
        <w:t xml:space="preserve">: </w:t>
      </w:r>
      <w:r w:rsidRPr="001064AB">
        <w:rPr>
          <w:rFonts w:ascii="Arial" w:hAnsi="Arial" w:cs="B Nazanin"/>
          <w:spacing w:val="-8"/>
        </w:rPr>
        <w:t>dialysis</w:t>
      </w:r>
      <w:r w:rsidRPr="001064AB">
        <w:rPr>
          <w:rFonts w:ascii="Arial" w:hAnsi="Arial" w:cs="B Nazanin"/>
          <w:spacing w:val="-8"/>
          <w:rtl/>
        </w:rPr>
        <w:t xml:space="preserve">) </w:t>
      </w:r>
      <w:r w:rsidRPr="001064AB">
        <w:rPr>
          <w:rFonts w:ascii="Arial" w:hAnsi="Arial" w:cs="B Nazanin" w:hint="cs"/>
          <w:spacing w:val="-8"/>
          <w:rtl/>
        </w:rPr>
        <w:t>یا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تراکافت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فرایندی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است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آن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ترکیب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مواد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حل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شونده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یک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محلول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با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معرض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قرار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گرفتن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با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محلول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دیگر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از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طریق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غشای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نیمه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تراوا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از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هم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جدا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شده‌اند،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تغییر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می‌کند</w:t>
      </w:r>
      <w:r w:rsidRPr="001064AB">
        <w:rPr>
          <w:rFonts w:ascii="Arial" w:hAnsi="Arial" w:cs="B Nazanin"/>
          <w:spacing w:val="-8"/>
          <w:rtl/>
        </w:rPr>
        <w:t xml:space="preserve">. </w:t>
      </w:r>
      <w:r w:rsidRPr="001064AB">
        <w:rPr>
          <w:rFonts w:ascii="Arial" w:hAnsi="Arial" w:cs="B Nazanin" w:hint="cs"/>
          <w:spacing w:val="-8"/>
          <w:rtl/>
        </w:rPr>
        <w:t>مولکول‌های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آب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و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مواد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با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وزن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مولکولی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کم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می‌توانند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از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منافذ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غشا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عبور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کرده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ولی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مواد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با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وزن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مولکولی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زیاد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مانند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پروتئین‌ها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نمی‌توانند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عبور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کنند</w:t>
      </w:r>
      <w:r w:rsidRPr="001064AB">
        <w:rPr>
          <w:rFonts w:ascii="Arial" w:hAnsi="Arial" w:cs="B Nazanin"/>
          <w:spacing w:val="-8"/>
          <w:rtl/>
        </w:rPr>
        <w:t xml:space="preserve">. </w:t>
      </w:r>
      <w:r w:rsidRPr="001064AB">
        <w:rPr>
          <w:rFonts w:ascii="Arial" w:hAnsi="Arial" w:cs="B Nazanin" w:hint="cs"/>
          <w:spacing w:val="-8"/>
          <w:rtl/>
        </w:rPr>
        <w:t>دیالیز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تصفیه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خون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بیماران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دچار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نارسایی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کلیه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استفاده</w:t>
      </w:r>
      <w:r w:rsidRPr="001064AB">
        <w:rPr>
          <w:rFonts w:ascii="Arial" w:hAnsi="Arial" w:cs="B Nazanin"/>
          <w:spacing w:val="-8"/>
          <w:rtl/>
        </w:rPr>
        <w:t xml:space="preserve"> </w:t>
      </w:r>
      <w:r w:rsidRPr="001064AB">
        <w:rPr>
          <w:rFonts w:ascii="Arial" w:hAnsi="Arial" w:cs="B Nazanin" w:hint="cs"/>
          <w:spacing w:val="-8"/>
          <w:rtl/>
        </w:rPr>
        <w:t>می‌شود</w:t>
      </w:r>
      <w:r w:rsidRPr="001064AB">
        <w:rPr>
          <w:rFonts w:ascii="Arial" w:hAnsi="Arial" w:cs="B Nazanin"/>
          <w:spacing w:val="-8"/>
          <w:rtl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="00781150" w:rsidRPr="00781150">
        <w:rPr>
          <w:rFonts w:ascii="Arial" w:hAnsi="Arial" w:cs="B Nazanin"/>
          <w:spacing w:val="-8"/>
          <w:rtl/>
        </w:rPr>
        <w:t>در حالت طبیعی کلیه‌ها مسئول تصفیه کردن خون هستند</w:t>
      </w:r>
      <w:r w:rsidR="00781150" w:rsidRPr="00781150">
        <w:rPr>
          <w:rFonts w:ascii="Arial" w:hAnsi="Arial" w:cs="B Nazanin"/>
          <w:spacing w:val="-8"/>
        </w:rPr>
        <w:t>.</w:t>
      </w:r>
      <w:r w:rsidR="00781150">
        <w:rPr>
          <w:rFonts w:ascii="Arial" w:hAnsi="Arial" w:cs="B Nazanin" w:hint="cs"/>
          <w:spacing w:val="-8"/>
          <w:rtl/>
        </w:rPr>
        <w:t xml:space="preserve"> </w:t>
      </w:r>
      <w:r w:rsidR="00781150" w:rsidRPr="00781150">
        <w:rPr>
          <w:rFonts w:ascii="Arial" w:hAnsi="Arial" w:cs="B Nazanin"/>
          <w:spacing w:val="-8"/>
          <w:rtl/>
        </w:rPr>
        <w:t>کلیه‌ها مواد مضر و مایعات اضافی را از خون بر می‌دارند و به ادرار تبدیل می‌کنند که بتوان آن‌ها</w:t>
      </w:r>
      <w:r w:rsidR="007E306C">
        <w:rPr>
          <w:rFonts w:ascii="Arial" w:hAnsi="Arial" w:cs="B Nazanin" w:hint="cs"/>
          <w:spacing w:val="-8"/>
          <w:rtl/>
        </w:rPr>
        <w:t xml:space="preserve"> را</w:t>
      </w:r>
      <w:r w:rsidR="00781150" w:rsidRPr="00781150">
        <w:rPr>
          <w:rFonts w:ascii="Arial" w:hAnsi="Arial" w:cs="B Nazanin"/>
          <w:spacing w:val="-8"/>
          <w:rtl/>
        </w:rPr>
        <w:t xml:space="preserve"> به‌ راحتی دفع نمود</w:t>
      </w:r>
      <w:r w:rsidR="00781150"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</w:rPr>
        <w:t> </w:t>
      </w:r>
    </w:p>
    <w:p w:rsidR="00781150" w:rsidRPr="00737A2B" w:rsidRDefault="00781150" w:rsidP="00781150">
      <w:pPr>
        <w:pStyle w:val="Heading2"/>
        <w:shd w:val="clear" w:color="auto" w:fill="FFFFFF"/>
        <w:bidi/>
        <w:spacing w:before="0"/>
        <w:textAlignment w:val="baseline"/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</w:rPr>
      </w:pPr>
      <w:r w:rsidRPr="00737A2B"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  <w:rtl/>
        </w:rPr>
        <w:t>چرا به دیالیز نیاز داریم؟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اگر کلیه‌ها از کار بیفتند مانند کسی که به بیماری مزمن کلیه (نارسایی کلیه) مبتلاست، دیگر کلیه‌ها نمی‌توانند خون را به‌ درستی تصفیه کنند و ممکن است سطح مواد مضر و مایعات اضافی در بدن به‌ حد خطرناکی برسد. در این وضعیت ناخوشایند، اگر کاری نکنیم، ممکن است علائم بسیار نامطلوب و حتی کشنده پدیدار شود. با انجام دیالیز مواد ناخواسته و مایعات مازاد از خون خارج می‌گرد</w:t>
      </w:r>
      <w:r w:rsidR="001064AB">
        <w:rPr>
          <w:rFonts w:ascii="Arial" w:hAnsi="Arial" w:cs="B Nazanin"/>
          <w:spacing w:val="-8"/>
          <w:rtl/>
        </w:rPr>
        <w:t>د و از بروز این وضعیت ناخوشایند</w:t>
      </w:r>
      <w:r w:rsidR="001064AB"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جلوگیری می‌شود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</w:rPr>
        <w:t>  </w:t>
      </w:r>
    </w:p>
    <w:p w:rsidR="00781150" w:rsidRPr="00737A2B" w:rsidRDefault="00781150" w:rsidP="00781150">
      <w:pPr>
        <w:pStyle w:val="Heading2"/>
        <w:shd w:val="clear" w:color="auto" w:fill="FFFFFF"/>
        <w:bidi/>
        <w:spacing w:before="0"/>
        <w:textAlignment w:val="baseline"/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</w:rPr>
      </w:pPr>
      <w:r w:rsidRPr="00737A2B">
        <w:rPr>
          <w:rFonts w:ascii="Arial" w:eastAsia="Times New Roman" w:hAnsi="Arial" w:cs="B Nazanin"/>
          <w:color w:val="E36C0A" w:themeColor="accent6" w:themeShade="BF"/>
          <w:spacing w:val="-8"/>
          <w:sz w:val="28"/>
          <w:szCs w:val="28"/>
          <w:rtl/>
        </w:rPr>
        <w:t>در فرآیند دیالیز چه اتفاقی می‌افتد؟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در ابتدا دو نوع اصلی دیالیز را با هم مرور می کنیم</w:t>
      </w:r>
      <w:r w:rsidRPr="00781150">
        <w:rPr>
          <w:rFonts w:ascii="Arial" w:hAnsi="Arial" w:cs="B Nazanin"/>
          <w:spacing w:val="-8"/>
        </w:rPr>
        <w:t>:</w:t>
      </w:r>
    </w:p>
    <w:p w:rsidR="00781150" w:rsidRPr="00781150" w:rsidRDefault="00781150" w:rsidP="00781150">
      <w:pPr>
        <w:numPr>
          <w:ilvl w:val="0"/>
          <w:numId w:val="3"/>
        </w:numPr>
        <w:shd w:val="clear" w:color="auto" w:fill="FFFFFF"/>
        <w:bidi/>
        <w:spacing w:after="0"/>
        <w:ind w:left="450" w:right="300"/>
        <w:jc w:val="both"/>
        <w:textAlignment w:val="baseline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همودیالیز (دیالیز با دستگاه</w:t>
      </w:r>
      <w:r w:rsidRPr="00781150">
        <w:rPr>
          <w:rFonts w:ascii="Arial" w:eastAsia="Times New Roman" w:hAnsi="Arial" w:cs="B Nazanin"/>
          <w:spacing w:val="-8"/>
          <w:sz w:val="24"/>
          <w:szCs w:val="24"/>
        </w:rPr>
        <w:t>(</w:t>
      </w:r>
    </w:p>
    <w:p w:rsidR="00781150" w:rsidRPr="00781150" w:rsidRDefault="00781150" w:rsidP="00781150">
      <w:pPr>
        <w:numPr>
          <w:ilvl w:val="0"/>
          <w:numId w:val="3"/>
        </w:numPr>
        <w:shd w:val="clear" w:color="auto" w:fill="FFFFFF"/>
        <w:bidi/>
        <w:spacing w:after="0"/>
        <w:ind w:left="450" w:right="300"/>
        <w:jc w:val="both"/>
        <w:textAlignment w:val="baseline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دیالیز صفاقی</w:t>
      </w:r>
    </w:p>
    <w:p w:rsidR="00781150" w:rsidRPr="00781150" w:rsidRDefault="00781150" w:rsidP="001064AB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0" w:afterAutospacing="0" w:line="276" w:lineRule="auto"/>
        <w:ind w:left="237" w:hanging="283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همودیالیز یا همان دیالیز با دستگاه، پرکاربردترین نوع دیالیز است و اطلاعات مردم درباره‌ی آن بیشتر است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در روند همودیالیز، یک سوزن در محدوده بازو یا گاهی ران وارد بدن می‌شود که به یک لوله متصل است</w:t>
      </w:r>
      <w:r w:rsidRPr="00781150">
        <w:rPr>
          <w:rFonts w:ascii="Arial" w:hAnsi="Arial" w:cs="B Nazanin"/>
          <w:spacing w:val="-8"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خون از راه این لوله به دستگاه دیالیز در بیرون از بدن انتقال می‌یابد</w:t>
      </w:r>
      <w:r w:rsidRPr="00781150">
        <w:rPr>
          <w:rFonts w:ascii="Arial" w:hAnsi="Arial" w:cs="B Nazanin"/>
          <w:spacing w:val="-8"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دستگاه دیالیز خون را تصفیه می‌کند و خون تصفیه شده را از راه یک لوله‌ی دیگر به بدن وارد می‌کند</w:t>
      </w:r>
      <w:r w:rsidRPr="00781150">
        <w:rPr>
          <w:rFonts w:ascii="Arial" w:hAnsi="Arial" w:cs="B Nazanin"/>
          <w:spacing w:val="-8"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 xml:space="preserve">این کار به طور معمول </w:t>
      </w:r>
      <w:r w:rsidRPr="001064AB">
        <w:rPr>
          <w:rFonts w:ascii="Arial" w:hAnsi="Arial" w:cs="B Nazanin"/>
          <w:b/>
          <w:bCs/>
          <w:spacing w:val="-8"/>
          <w:u w:val="single"/>
          <w:rtl/>
        </w:rPr>
        <w:t>هفته‌ای سه روز</w:t>
      </w:r>
      <w:r w:rsidRPr="00781150">
        <w:rPr>
          <w:rFonts w:ascii="Arial" w:hAnsi="Arial" w:cs="B Nazanin"/>
          <w:spacing w:val="-8"/>
          <w:rtl/>
        </w:rPr>
        <w:t xml:space="preserve"> باید انجام شود و هر نوبت آن حدود ۴ ساعت طول می‌کشد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این کار بیشتر اوقات در بیمارستان یا در یک مرکز دیالیز بیرون بیمارستان انجام می‌شود، اگرچه در منزل هم قابل اجراست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1064AB">
      <w:pPr>
        <w:pStyle w:val="NormalWeb"/>
        <w:numPr>
          <w:ilvl w:val="0"/>
          <w:numId w:val="4"/>
        </w:numPr>
        <w:shd w:val="clear" w:color="auto" w:fill="FFFFFF"/>
        <w:bidi/>
        <w:spacing w:before="0" w:beforeAutospacing="0" w:after="0" w:afterAutospacing="0" w:line="276" w:lineRule="auto"/>
        <w:ind w:left="237" w:hanging="283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پیش از آنکه درباره‌ی دیالیز صفاقی توضیح دهیم، باید بدانید که اعضای درون شکم مانند معده و روده توسط یک لایه لیفی شکل پوشیده شده‌اند که «صفاق» نامیده می‌شود</w:t>
      </w:r>
      <w:r w:rsidRPr="00781150">
        <w:rPr>
          <w:rFonts w:ascii="Arial" w:hAnsi="Arial" w:cs="B Nazanin"/>
          <w:spacing w:val="-8"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صفاق این اعضا را از دیواره‌ی داخلی شکم جدا می‌سازد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در دیالیز صفاقی به جای دستگاه از این لایه به عنوان صافی (فیلتر) برای تصفیه خون استفاده می‌شود</w:t>
      </w:r>
      <w:r w:rsidRPr="00781150">
        <w:rPr>
          <w:rFonts w:ascii="Arial" w:hAnsi="Arial" w:cs="B Nazanin"/>
          <w:spacing w:val="-8"/>
        </w:rPr>
        <w:t>.</w:t>
      </w:r>
      <w:r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همانند کلیه، صفاق دارای هزاران رگ خونی ریز است که آن را به یک دستگاه صافی کارآمد تبدیل می‌کند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D7071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پیش از شروع این درمان یک جراحی کوچک در ناحیه‌ی نزدیک ناف انجام می‌شود و از راه یک برش، لوله باریکی به‌نام کاتتر</w:t>
      </w:r>
      <w:r w:rsidRPr="00781150">
        <w:rPr>
          <w:rFonts w:ascii="Arial" w:hAnsi="Arial" w:cs="B Nazanin"/>
          <w:spacing w:val="-8"/>
        </w:rPr>
        <w:t xml:space="preserve"> (catheter) </w:t>
      </w:r>
      <w:r w:rsidRPr="00781150">
        <w:rPr>
          <w:rFonts w:ascii="Arial" w:hAnsi="Arial" w:cs="B Nazanin"/>
          <w:spacing w:val="-8"/>
          <w:rtl/>
        </w:rPr>
        <w:t>در این برش قرار داده می‌شود که به داخل شکم (فضای صفاقی) راه می‌یابد</w:t>
      </w:r>
      <w:r w:rsidRPr="00781150">
        <w:rPr>
          <w:rFonts w:ascii="Arial" w:hAnsi="Arial" w:cs="B Nazanin"/>
          <w:spacing w:val="-8"/>
        </w:rPr>
        <w:t>.</w:t>
      </w:r>
      <w:r w:rsidR="00D7071A"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این لوله برای همیشه در اینجا باقی می‌ماند. یک مایع مخصوص از راه کاتتر به فضای صفاقی پمپ می‌شود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1064AB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همین‌طور که خون در رگ‌های صفاقی از مجاورت این مایع می‌گذرند، مواد مضر و مایعات اضافی از خون به مایع دیالیز صفاقی جذب می‌شوند</w:t>
      </w:r>
      <w:r w:rsidRPr="00781150">
        <w:rPr>
          <w:rFonts w:ascii="Arial" w:hAnsi="Arial" w:cs="B Nazanin"/>
          <w:spacing w:val="-8"/>
        </w:rPr>
        <w:t>.</w:t>
      </w:r>
      <w:r w:rsidR="001064AB">
        <w:rPr>
          <w:rFonts w:ascii="Arial" w:hAnsi="Arial" w:cs="B Nazanin" w:hint="cs"/>
          <w:spacing w:val="-8"/>
          <w:rtl/>
        </w:rPr>
        <w:t xml:space="preserve"> </w:t>
      </w:r>
      <w:r w:rsidRPr="00781150">
        <w:rPr>
          <w:rFonts w:ascii="Arial" w:hAnsi="Arial" w:cs="B Nazanin"/>
          <w:spacing w:val="-8"/>
          <w:rtl/>
        </w:rPr>
        <w:t>پس از چند ساعت که این مایع در شکم ماند، به بیرون تخلیه می‌شود و توسط مایع دیالیز تازه جایگزین می‌شود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 xml:space="preserve">به طور معمول </w:t>
      </w:r>
      <w:r w:rsidRPr="00D7071A">
        <w:rPr>
          <w:rFonts w:ascii="Arial" w:hAnsi="Arial" w:cs="B Nazanin"/>
          <w:b/>
          <w:bCs/>
          <w:spacing w:val="-8"/>
          <w:u w:val="single"/>
          <w:rtl/>
        </w:rPr>
        <w:t>هر روز</w:t>
      </w:r>
      <w:r w:rsidRPr="00781150">
        <w:rPr>
          <w:rFonts w:ascii="Arial" w:hAnsi="Arial" w:cs="B Nazanin"/>
          <w:spacing w:val="-8"/>
          <w:rtl/>
        </w:rPr>
        <w:t xml:space="preserve"> به ۴ </w:t>
      </w:r>
      <w:r w:rsidR="00A92823">
        <w:rPr>
          <w:rFonts w:ascii="Arial" w:hAnsi="Arial" w:cs="B Nazanin" w:hint="cs"/>
          <w:spacing w:val="-8"/>
          <w:rtl/>
        </w:rPr>
        <w:t xml:space="preserve">تا 6 </w:t>
      </w:r>
      <w:r w:rsidRPr="00781150">
        <w:rPr>
          <w:rFonts w:ascii="Arial" w:hAnsi="Arial" w:cs="B Nazanin"/>
          <w:spacing w:val="-8"/>
          <w:rtl/>
        </w:rPr>
        <w:t>بار تعویض مایع نیاز داریم و این کار هر بار حدود ۳۰ تا ۴۰ دقیقه زمان می‌برد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t>دیالیز صفاقی چند نوع دارد که دو نوع آن بیشتر به کار گرفته می‌شوند</w:t>
      </w:r>
      <w:r w:rsidRPr="00781150">
        <w:rPr>
          <w:rFonts w:ascii="Arial" w:hAnsi="Arial" w:cs="B Nazanin"/>
          <w:spacing w:val="-8"/>
        </w:rPr>
        <w:t>.</w:t>
      </w:r>
    </w:p>
    <w:p w:rsidR="00781150" w:rsidRPr="00781150" w:rsidRDefault="00781150" w:rsidP="00781150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both"/>
        <w:textAlignment w:val="baseline"/>
        <w:rPr>
          <w:rFonts w:ascii="Arial" w:hAnsi="Arial" w:cs="B Nazanin"/>
          <w:spacing w:val="-8"/>
        </w:rPr>
      </w:pPr>
      <w:r w:rsidRPr="00781150">
        <w:rPr>
          <w:rFonts w:ascii="Arial" w:hAnsi="Arial" w:cs="B Nazanin"/>
          <w:spacing w:val="-8"/>
          <w:rtl/>
        </w:rPr>
        <w:lastRenderedPageBreak/>
        <w:t>دیالیز صفاقی سیار مداوم به دستگاه نیازی ندارد اما دیالیز صفاقی خودکار با کمک یک دستگاه خانگی در منزل صورت می‌پذیرد</w:t>
      </w:r>
      <w:r w:rsidRPr="00781150">
        <w:rPr>
          <w:rFonts w:ascii="Arial" w:hAnsi="Arial" w:cs="B Nazanin"/>
          <w:spacing w:val="-8"/>
        </w:rPr>
        <w:t>.</w:t>
      </w:r>
    </w:p>
    <w:p w:rsidR="00C612A4" w:rsidRPr="00781150" w:rsidRDefault="00246764" w:rsidP="00973988">
      <w:pPr>
        <w:bidi/>
        <w:spacing w:after="0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قسمت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اصلی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و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مهم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تجهیزات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پزشکی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و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ملزومات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پزشکی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بیماران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خاص،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مختص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به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بخش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دیالیز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بیمارستان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است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که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در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زیر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به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صورت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کامل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شرح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داده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شده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  <w:r w:rsidRPr="00781150">
        <w:rPr>
          <w:rFonts w:ascii="Arial" w:eastAsia="Times New Roman" w:hAnsi="Arial" w:cs="B Nazanin" w:hint="cs"/>
          <w:spacing w:val="-8"/>
          <w:sz w:val="24"/>
          <w:szCs w:val="24"/>
          <w:rtl/>
        </w:rPr>
        <w:t>است</w:t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.</w:t>
      </w:r>
    </w:p>
    <w:p w:rsidR="001064AB" w:rsidRDefault="00246764" w:rsidP="00973988">
      <w:pPr>
        <w:bidi/>
        <w:spacing w:after="0"/>
        <w:jc w:val="center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/>
          <w:noProof/>
          <w:spacing w:val="-8"/>
          <w:sz w:val="24"/>
          <w:szCs w:val="24"/>
        </w:rPr>
        <w:drawing>
          <wp:inline distT="0" distB="0" distL="0" distR="0" wp14:anchorId="7A9B58DF" wp14:editId="34AD53B4">
            <wp:extent cx="3622799" cy="1773141"/>
            <wp:effectExtent l="0" t="0" r="0" b="0"/>
            <wp:docPr id="2" name="Picture 2" descr="بخش دیالی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بخش دیالی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662"/>
                    <a:stretch/>
                  </pic:blipFill>
                  <pic:spPr bwMode="auto">
                    <a:xfrm>
                      <a:off x="0" y="0"/>
                      <a:ext cx="3624728" cy="177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 xml:space="preserve"> </w:t>
      </w:r>
    </w:p>
    <w:p w:rsidR="00246764" w:rsidRPr="00781150" w:rsidRDefault="00246764" w:rsidP="00973988">
      <w:pPr>
        <w:bidi/>
        <w:spacing w:after="0"/>
        <w:jc w:val="center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بخش دیالیز</w:t>
      </w:r>
    </w:p>
    <w:p w:rsidR="00246764" w:rsidRPr="00246764" w:rsidRDefault="00246764" w:rsidP="00973988">
      <w:pPr>
        <w:shd w:val="clear" w:color="auto" w:fill="FFFFFF"/>
        <w:bidi/>
        <w:spacing w:after="120" w:line="570" w:lineRule="atLeast"/>
        <w:outlineLvl w:val="2"/>
        <w:rPr>
          <w:rFonts w:ascii="Arial" w:eastAsia="Times New Roman" w:hAnsi="Arial" w:cs="B Nazanin"/>
          <w:b/>
          <w:bCs/>
          <w:color w:val="E36C0A" w:themeColor="accent6" w:themeShade="BF"/>
          <w:spacing w:val="-8"/>
          <w:sz w:val="28"/>
          <w:szCs w:val="28"/>
        </w:rPr>
      </w:pPr>
      <w:r w:rsidRPr="00781150">
        <w:rPr>
          <w:rFonts w:ascii="Arial" w:eastAsia="Times New Roman" w:hAnsi="Arial" w:cs="B Nazanin"/>
          <w:b/>
          <w:bCs/>
          <w:color w:val="E36C0A" w:themeColor="accent6" w:themeShade="BF"/>
          <w:spacing w:val="-8"/>
          <w:sz w:val="28"/>
          <w:szCs w:val="28"/>
          <w:rtl/>
        </w:rPr>
        <w:t>تجهیزات پزشکی سرمایه ای بخش دیالیز</w:t>
      </w:r>
      <w:bookmarkStart w:id="0" w:name="_GoBack"/>
      <w:bookmarkEnd w:id="0"/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14" w:right="318" w:hanging="357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تخت بستری دیالیز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ماشین دیالیز با سیستم ریورس اسمزیس</w:t>
      </w:r>
      <w:r w:rsidRPr="00246764">
        <w:rPr>
          <w:rFonts w:ascii="Arial" w:eastAsia="Times New Roman" w:hAnsi="Arial" w:cs="B Nazanin"/>
          <w:spacing w:val="-8"/>
          <w:sz w:val="24"/>
          <w:szCs w:val="24"/>
        </w:rPr>
        <w:t xml:space="preserve"> RO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الکتروکاردیوگرافی با ترالی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کنسول دیواری</w:t>
      </w:r>
    </w:p>
    <w:p w:rsidR="00246764" w:rsidRPr="00246764" w:rsidRDefault="00973988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hyperlink r:id="rId8" w:history="1">
        <w:r w:rsidR="00246764" w:rsidRPr="00781150">
          <w:rPr>
            <w:rFonts w:ascii="Arial" w:eastAsia="Times New Roman" w:hAnsi="Arial" w:cs="B Nazanin"/>
            <w:spacing w:val="-8"/>
            <w:sz w:val="24"/>
            <w:szCs w:val="24"/>
            <w:rtl/>
          </w:rPr>
          <w:t>الکتروشوک</w:t>
        </w:r>
      </w:hyperlink>
    </w:p>
    <w:p w:rsidR="00246764" w:rsidRPr="00246764" w:rsidRDefault="00973988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hyperlink r:id="rId9" w:history="1">
        <w:r w:rsidR="00246764" w:rsidRPr="00781150">
          <w:rPr>
            <w:rFonts w:ascii="Arial" w:eastAsia="Times New Roman" w:hAnsi="Arial" w:cs="B Nazanin"/>
            <w:spacing w:val="-8"/>
            <w:sz w:val="24"/>
            <w:szCs w:val="24"/>
            <w:rtl/>
          </w:rPr>
          <w:t>مانیتور علائم حیاتی</w:t>
        </w:r>
      </w:hyperlink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فلومتر و مانومتر</w:t>
      </w:r>
    </w:p>
    <w:p w:rsidR="00246764" w:rsidRPr="00246764" w:rsidRDefault="00973988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hyperlink r:id="rId10" w:history="1">
        <w:r w:rsidR="00246764" w:rsidRPr="00781150">
          <w:rPr>
            <w:rFonts w:ascii="Arial" w:eastAsia="Times New Roman" w:hAnsi="Arial" w:cs="B Nazanin"/>
            <w:spacing w:val="-8"/>
            <w:sz w:val="24"/>
            <w:szCs w:val="24"/>
            <w:rtl/>
          </w:rPr>
          <w:t>پالس اکسی</w:t>
        </w:r>
        <w:r>
          <w:rPr>
            <w:rFonts w:ascii="Arial" w:eastAsia="Times New Roman" w:hAnsi="Arial" w:cs="B Nazanin" w:hint="cs"/>
            <w:spacing w:val="-8"/>
            <w:sz w:val="24"/>
            <w:szCs w:val="24"/>
            <w:rtl/>
          </w:rPr>
          <w:t xml:space="preserve"> </w:t>
        </w:r>
        <w:r w:rsidR="00246764" w:rsidRPr="00781150">
          <w:rPr>
            <w:rFonts w:ascii="Arial" w:eastAsia="Times New Roman" w:hAnsi="Arial" w:cs="B Nazanin"/>
            <w:spacing w:val="-8"/>
            <w:sz w:val="24"/>
            <w:szCs w:val="24"/>
            <w:rtl/>
          </w:rPr>
          <w:t>متر</w:t>
        </w:r>
      </w:hyperlink>
      <w:r w:rsidR="00246764" w:rsidRPr="00246764">
        <w:rPr>
          <w:rFonts w:ascii="Arial" w:eastAsia="Times New Roman" w:hAnsi="Arial" w:cs="B Nazanin"/>
          <w:spacing w:val="-8"/>
          <w:sz w:val="24"/>
          <w:szCs w:val="24"/>
        </w:rPr>
        <w:t> </w:t>
      </w:r>
      <w:r w:rsidR="00246764"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پرتابل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پاراوان یا پرده کنار تختی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ترالی احیاء یا اورژانس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ترالی پانسمان</w:t>
      </w:r>
    </w:p>
    <w:p w:rsidR="00246764" w:rsidRPr="00246764" w:rsidRDefault="00246764" w:rsidP="00781150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لارنگوسکوپ</w:t>
      </w:r>
    </w:p>
    <w:p w:rsidR="00246764" w:rsidRPr="00781150" w:rsidRDefault="00246764" w:rsidP="0078115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14" w:right="318" w:hanging="357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ویلچر یا صندلی تاشو</w:t>
      </w:r>
    </w:p>
    <w:p w:rsidR="00246764" w:rsidRPr="00781150" w:rsidRDefault="00246764" w:rsidP="0078115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14" w:right="318" w:hanging="357"/>
        <w:rPr>
          <w:rFonts w:ascii="Arial" w:eastAsia="Times New Roman" w:hAnsi="Arial" w:cs="B Nazanin"/>
          <w:spacing w:val="-8"/>
          <w:sz w:val="24"/>
          <w:szCs w:val="24"/>
        </w:rPr>
      </w:pPr>
      <w:r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ست معاینه تشخیصی</w:t>
      </w:r>
    </w:p>
    <w:p w:rsidR="00246764" w:rsidRDefault="00973988" w:rsidP="00781150">
      <w:pPr>
        <w:numPr>
          <w:ilvl w:val="0"/>
          <w:numId w:val="1"/>
        </w:numPr>
        <w:shd w:val="clear" w:color="auto" w:fill="FFFFFF"/>
        <w:bidi/>
        <w:spacing w:after="0" w:line="240" w:lineRule="auto"/>
        <w:ind w:left="714" w:right="318" w:hanging="357"/>
        <w:rPr>
          <w:rFonts w:ascii="Arial" w:eastAsia="Times New Roman" w:hAnsi="Arial" w:cs="B Nazanin" w:hint="cs"/>
          <w:spacing w:val="-8"/>
          <w:sz w:val="24"/>
          <w:szCs w:val="24"/>
        </w:rPr>
      </w:pPr>
      <w:hyperlink r:id="rId11" w:history="1">
        <w:r w:rsidR="00246764" w:rsidRPr="00781150">
          <w:rPr>
            <w:rFonts w:ascii="Arial" w:eastAsia="Times New Roman" w:hAnsi="Arial" w:cs="B Nazanin"/>
            <w:spacing w:val="-8"/>
            <w:sz w:val="24"/>
            <w:szCs w:val="24"/>
            <w:rtl/>
          </w:rPr>
          <w:t>ساکشن</w:t>
        </w:r>
      </w:hyperlink>
      <w:r w:rsidR="00246764" w:rsidRPr="00246764">
        <w:rPr>
          <w:rFonts w:ascii="Arial" w:eastAsia="Times New Roman" w:hAnsi="Arial" w:cs="B Nazanin"/>
          <w:spacing w:val="-8"/>
          <w:sz w:val="24"/>
          <w:szCs w:val="24"/>
        </w:rPr>
        <w:t> </w:t>
      </w:r>
      <w:r w:rsidR="00246764" w:rsidRPr="00246764">
        <w:rPr>
          <w:rFonts w:ascii="Arial" w:eastAsia="Times New Roman" w:hAnsi="Arial" w:cs="B Nazanin"/>
          <w:spacing w:val="-8"/>
          <w:sz w:val="24"/>
          <w:szCs w:val="24"/>
          <w:rtl/>
        </w:rPr>
        <w:t>پرتابل</w:t>
      </w:r>
    </w:p>
    <w:p w:rsidR="00973988" w:rsidRPr="00781150" w:rsidRDefault="00973988" w:rsidP="00973988">
      <w:pPr>
        <w:shd w:val="clear" w:color="auto" w:fill="FFFFFF"/>
        <w:bidi/>
        <w:spacing w:after="0" w:line="240" w:lineRule="auto"/>
        <w:ind w:left="714" w:right="318"/>
        <w:rPr>
          <w:rFonts w:ascii="Arial" w:eastAsia="Times New Roman" w:hAnsi="Arial" w:cs="B Nazanin"/>
          <w:spacing w:val="-8"/>
          <w:sz w:val="24"/>
          <w:szCs w:val="24"/>
        </w:rPr>
      </w:pPr>
    </w:p>
    <w:p w:rsidR="00246764" w:rsidRPr="00246764" w:rsidRDefault="00246764" w:rsidP="00973988">
      <w:pPr>
        <w:shd w:val="clear" w:color="auto" w:fill="FFFFFF"/>
        <w:bidi/>
        <w:spacing w:after="0" w:line="450" w:lineRule="atLeast"/>
        <w:ind w:right="318"/>
        <w:jc w:val="center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noProof/>
          <w:spacing w:val="-8"/>
          <w:sz w:val="24"/>
          <w:szCs w:val="24"/>
        </w:rPr>
        <w:drawing>
          <wp:inline distT="0" distB="0" distL="0" distR="0" wp14:anchorId="2588829F" wp14:editId="0107E43C">
            <wp:extent cx="3101009" cy="1759898"/>
            <wp:effectExtent l="0" t="0" r="4445" b="0"/>
            <wp:docPr id="1" name="Picture 1" descr="بخش دیالی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بخش دیالیز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820" cy="176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50" w:rsidRDefault="00246764" w:rsidP="00781150">
      <w:pPr>
        <w:bidi/>
        <w:spacing w:after="0"/>
        <w:jc w:val="center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بخش دیالیز</w:t>
      </w:r>
    </w:p>
    <w:p w:rsidR="00973988" w:rsidRPr="00973988" w:rsidRDefault="00246764" w:rsidP="00973988">
      <w:pPr>
        <w:shd w:val="clear" w:color="auto" w:fill="FFFFFF"/>
        <w:bidi/>
        <w:spacing w:after="120" w:line="570" w:lineRule="atLeast"/>
        <w:outlineLvl w:val="2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b/>
          <w:bCs/>
          <w:color w:val="E36C0A" w:themeColor="accent6" w:themeShade="BF"/>
          <w:spacing w:val="-8"/>
          <w:sz w:val="28"/>
          <w:szCs w:val="28"/>
          <w:rtl/>
        </w:rPr>
        <w:lastRenderedPageBreak/>
        <w:t>ملزومات پزشکی مصرفی بخش دیالیز</w:t>
      </w:r>
    </w:p>
    <w:p w:rsidR="00246764" w:rsidRPr="00781150" w:rsidRDefault="00246764" w:rsidP="00973988">
      <w:pPr>
        <w:numPr>
          <w:ilvl w:val="0"/>
          <w:numId w:val="2"/>
        </w:numPr>
        <w:shd w:val="clear" w:color="auto" w:fill="FFFFFF"/>
        <w:bidi/>
        <w:spacing w:after="0" w:line="240" w:lineRule="auto"/>
        <w:ind w:left="714" w:right="318" w:hanging="357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سوزن فیستولا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ست دیالیز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صافی دیالیز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دستکش معاینه لاتکس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سرنگ ۱۰ و ۲۰ سیسی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باند و گاز ساده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سرنگ گاواژ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آنژیوکت یا برانول یا کانولا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ماسک اکسیژن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سوند نلاتون و فولی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چسب لکوپلاست و ضد حساسیت</w:t>
      </w:r>
    </w:p>
    <w:p w:rsidR="00246764" w:rsidRPr="00781150" w:rsidRDefault="00246764" w:rsidP="00781150">
      <w:pPr>
        <w:numPr>
          <w:ilvl w:val="0"/>
          <w:numId w:val="2"/>
        </w:numPr>
        <w:shd w:val="clear" w:color="auto" w:fill="FFFFFF"/>
        <w:bidi/>
        <w:spacing w:before="100" w:beforeAutospacing="1" w:after="100" w:afterAutospacing="1" w:line="240" w:lineRule="auto"/>
        <w:ind w:right="315"/>
        <w:rPr>
          <w:rFonts w:ascii="Arial" w:eastAsia="Times New Roman" w:hAnsi="Arial" w:cs="B Nazanin"/>
          <w:spacing w:val="-8"/>
          <w:sz w:val="24"/>
          <w:szCs w:val="24"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ست سرم</w:t>
      </w:r>
    </w:p>
    <w:p w:rsidR="00246764" w:rsidRPr="00781150" w:rsidRDefault="00246764" w:rsidP="00246764">
      <w:pPr>
        <w:bidi/>
        <w:jc w:val="center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/>
          <w:noProof/>
          <w:spacing w:val="-8"/>
          <w:sz w:val="24"/>
          <w:szCs w:val="24"/>
        </w:rPr>
        <w:drawing>
          <wp:inline distT="0" distB="0" distL="0" distR="0" wp14:anchorId="4FBE0839" wp14:editId="484E46B4">
            <wp:extent cx="2276475" cy="2276475"/>
            <wp:effectExtent l="0" t="0" r="9525" b="9525"/>
            <wp:docPr id="4" name="Picture 4" descr="بخش دیالی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بخش دیالیز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64" w:rsidRPr="00781150" w:rsidRDefault="00246764" w:rsidP="00246764">
      <w:pPr>
        <w:bidi/>
        <w:jc w:val="center"/>
        <w:rPr>
          <w:rFonts w:ascii="Arial" w:eastAsia="Times New Roman" w:hAnsi="Arial" w:cs="B Nazanin"/>
          <w:spacing w:val="-8"/>
          <w:sz w:val="24"/>
          <w:szCs w:val="24"/>
          <w:rtl/>
        </w:rPr>
      </w:pPr>
      <w:r w:rsidRPr="00781150">
        <w:rPr>
          <w:rFonts w:ascii="Arial" w:eastAsia="Times New Roman" w:hAnsi="Arial" w:cs="B Nazanin"/>
          <w:spacing w:val="-8"/>
          <w:sz w:val="24"/>
          <w:szCs w:val="24"/>
          <w:rtl/>
        </w:rPr>
        <w:t>بخش دیالیز</w:t>
      </w:r>
    </w:p>
    <w:sectPr w:rsidR="00246764" w:rsidRPr="00781150" w:rsidSect="00246764">
      <w:pgSz w:w="11906" w:h="16838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2A0"/>
    <w:multiLevelType w:val="multilevel"/>
    <w:tmpl w:val="DBF83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73C10"/>
    <w:multiLevelType w:val="hybridMultilevel"/>
    <w:tmpl w:val="7AE87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83AED"/>
    <w:multiLevelType w:val="multilevel"/>
    <w:tmpl w:val="BA3C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B222C"/>
    <w:multiLevelType w:val="multilevel"/>
    <w:tmpl w:val="617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64"/>
    <w:rsid w:val="001064AB"/>
    <w:rsid w:val="00246764"/>
    <w:rsid w:val="00737A2B"/>
    <w:rsid w:val="00781150"/>
    <w:rsid w:val="007D7E4B"/>
    <w:rsid w:val="007E306C"/>
    <w:rsid w:val="00973988"/>
    <w:rsid w:val="00A92823"/>
    <w:rsid w:val="00C33349"/>
    <w:rsid w:val="00C612A4"/>
    <w:rsid w:val="00D7071A"/>
    <w:rsid w:val="00E7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6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67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67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8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20"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ind w:firstLine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467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676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4676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46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81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razbme.ir/2021/08/02/%da%a9%d8%a7%d9%84%db%8c%d8%a8%d8%b1%d8%a7%d8%b3%db%8c%d9%88%d9%86-%d8%a7%d9%84%da%a9%d8%aa%d8%b1%d9%88%d8%b4%d9%88%da%a9/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shirazbme.ir/2019/07/30/%d8%b3%d8%a7%da%a9%d8%b4%d9%86-%db%8c%d8%a7-%d9%88%da%a9%db%8c%d9%88%d9%85-%d9%be%d9%85%d9%b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hirazbme.ir/2019/07/28/%d8%af%d8%b3%d8%aa%da%af%d8%a7%d9%87-%d9%be%d8%a7%d9%84%d8%b3-%d8%a7%da%a9%d8%b3%db%8c-%d9%85%d8%aa%d8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irazbme.ir/2019/07/30/%d9%85%d8%a7%d9%86%db%8c%d8%aa%d9%88%d8%b1%db%8c%d9%86%da%af-%d8%b9%d9%84%d8%a7%d8%a6%d9%85-%d8%ad%db%8c%d8%a7%d8%aa%db%8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6</cp:revision>
  <dcterms:created xsi:type="dcterms:W3CDTF">2023-11-23T04:44:00Z</dcterms:created>
  <dcterms:modified xsi:type="dcterms:W3CDTF">2023-11-23T07:38:00Z</dcterms:modified>
</cp:coreProperties>
</file>